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FA" w:rsidRDefault="009F27FA" w:rsidP="009F27FA">
      <w:pPr>
        <w:spacing w:line="240" w:lineRule="auto"/>
        <w:jc w:val="center"/>
        <w:rPr>
          <w:rFonts w:ascii="Times New Roman" w:hAnsi="Times New Roman" w:cs="Times New Roman"/>
          <w:b/>
          <w:spacing w:val="30"/>
          <w:w w:val="120"/>
          <w:sz w:val="26"/>
          <w:szCs w:val="26"/>
        </w:rPr>
      </w:pPr>
      <w:r w:rsidRPr="00667C0B">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3C49170E" wp14:editId="5B06483B">
            <wp:simplePos x="0" y="0"/>
            <wp:positionH relativeFrom="column">
              <wp:posOffset>-64770</wp:posOffset>
            </wp:positionH>
            <wp:positionV relativeFrom="paragraph">
              <wp:posOffset>-138430</wp:posOffset>
            </wp:positionV>
            <wp:extent cx="1062355" cy="1078230"/>
            <wp:effectExtent l="0" t="0" r="4445" b="7620"/>
            <wp:wrapSquare wrapText="right"/>
            <wp:docPr id="3" name="Рисунок 3" descr="_LOGO_PFR_25_LET_A4_cs_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LOGO_PFR_25_LET_A4_cs_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35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56">
        <w:rPr>
          <w:rFonts w:ascii="Times New Roman" w:hAnsi="Times New Roman" w:cs="Times New Roman"/>
          <w:b/>
          <w:spacing w:val="30"/>
          <w:w w:val="120"/>
          <w:sz w:val="26"/>
          <w:szCs w:val="26"/>
        </w:rPr>
        <w:t>Пенсионный фонд Российской Федерации</w:t>
      </w:r>
    </w:p>
    <w:p w:rsidR="009F27FA" w:rsidRDefault="009F27FA" w:rsidP="009F27FA">
      <w:pPr>
        <w:spacing w:line="240" w:lineRule="auto"/>
        <w:jc w:val="center"/>
        <w:rPr>
          <w:rFonts w:ascii="Times New Roman" w:hAnsi="Times New Roman" w:cs="Times New Roman"/>
          <w:b/>
          <w:spacing w:val="30"/>
          <w:w w:val="120"/>
          <w:sz w:val="26"/>
          <w:szCs w:val="26"/>
        </w:rPr>
      </w:pPr>
      <w:r w:rsidRPr="007E4956">
        <w:rPr>
          <w:rFonts w:ascii="Times New Roman" w:hAnsi="Times New Roman" w:cs="Times New Roman"/>
          <w:b/>
          <w:spacing w:val="30"/>
          <w:w w:val="120"/>
          <w:sz w:val="26"/>
          <w:szCs w:val="26"/>
        </w:rPr>
        <w:t>Информирует</w:t>
      </w:r>
    </w:p>
    <w:p w:rsidR="009F27FA" w:rsidRDefault="009F27FA" w:rsidP="009F27FA">
      <w:pPr>
        <w:spacing w:line="360" w:lineRule="auto"/>
        <w:ind w:firstLine="709"/>
        <w:jc w:val="center"/>
        <w:rPr>
          <w:rFonts w:ascii="Times New Roman" w:hAnsi="Times New Roman" w:cs="Times New Roman"/>
          <w:b/>
          <w:sz w:val="26"/>
          <w:szCs w:val="26"/>
        </w:rPr>
      </w:pPr>
    </w:p>
    <w:p w:rsidR="009F27FA" w:rsidRPr="009F27FA" w:rsidRDefault="009F27FA" w:rsidP="00AD0A51">
      <w:pPr>
        <w:spacing w:after="0" w:line="360" w:lineRule="auto"/>
        <w:jc w:val="center"/>
        <w:outlineLvl w:val="0"/>
        <w:rPr>
          <w:rFonts w:ascii="Times New Roman" w:hAnsi="Times New Roman" w:cs="Times New Roman"/>
          <w:b/>
          <w:sz w:val="28"/>
          <w:szCs w:val="28"/>
          <w:lang w:eastAsia="ru-RU"/>
        </w:rPr>
      </w:pPr>
      <w:r w:rsidRPr="009F27FA">
        <w:rPr>
          <w:rFonts w:ascii="Times New Roman" w:hAnsi="Times New Roman" w:cs="Times New Roman"/>
          <w:b/>
          <w:sz w:val="28"/>
          <w:szCs w:val="28"/>
          <w:lang w:eastAsia="ru-RU"/>
        </w:rPr>
        <w:t>Единовременная выплата из средств материнского капитала</w:t>
      </w:r>
    </w:p>
    <w:p w:rsidR="009F27FA" w:rsidRPr="009F27FA" w:rsidRDefault="009F27FA" w:rsidP="00AD0A51">
      <w:pPr>
        <w:spacing w:after="0" w:line="360" w:lineRule="auto"/>
        <w:jc w:val="center"/>
        <w:outlineLvl w:val="0"/>
        <w:rPr>
          <w:rFonts w:ascii="Times New Roman" w:hAnsi="Times New Roman" w:cs="Times New Roman"/>
          <w:b/>
          <w:bCs/>
          <w:kern w:val="36"/>
          <w:sz w:val="28"/>
          <w:szCs w:val="28"/>
          <w:lang w:eastAsia="ru-RU"/>
        </w:rPr>
      </w:pPr>
    </w:p>
    <w:p w:rsidR="009F27FA" w:rsidRPr="009F27FA" w:rsidRDefault="009F27FA" w:rsidP="00AD0A51">
      <w:pPr>
        <w:spacing w:after="0" w:line="360" w:lineRule="auto"/>
        <w:ind w:firstLine="708"/>
        <w:jc w:val="both"/>
        <w:rPr>
          <w:rFonts w:ascii="Times New Roman" w:hAnsi="Times New Roman" w:cs="Times New Roman"/>
          <w:sz w:val="28"/>
          <w:szCs w:val="28"/>
          <w:lang w:eastAsia="ru-RU"/>
        </w:rPr>
      </w:pPr>
      <w:r w:rsidRPr="009F27FA">
        <w:rPr>
          <w:rFonts w:ascii="Times New Roman" w:hAnsi="Times New Roman" w:cs="Times New Roman"/>
          <w:sz w:val="28"/>
          <w:szCs w:val="28"/>
          <w:lang w:eastAsia="ru-RU"/>
        </w:rPr>
        <w:t>Пенсионн</w:t>
      </w:r>
      <w:r>
        <w:rPr>
          <w:rFonts w:ascii="Times New Roman" w:hAnsi="Times New Roman" w:cs="Times New Roman"/>
          <w:sz w:val="28"/>
          <w:szCs w:val="28"/>
          <w:lang w:eastAsia="ru-RU"/>
        </w:rPr>
        <w:t>ый</w:t>
      </w:r>
      <w:r w:rsidRPr="009F27FA">
        <w:rPr>
          <w:rFonts w:ascii="Times New Roman" w:hAnsi="Times New Roman" w:cs="Times New Roman"/>
          <w:sz w:val="28"/>
          <w:szCs w:val="28"/>
          <w:lang w:eastAsia="ru-RU"/>
        </w:rPr>
        <w:t xml:space="preserve"> фонд и многофункциональны</w:t>
      </w:r>
      <w:r>
        <w:rPr>
          <w:rFonts w:ascii="Times New Roman" w:hAnsi="Times New Roman" w:cs="Times New Roman"/>
          <w:sz w:val="28"/>
          <w:szCs w:val="28"/>
          <w:lang w:eastAsia="ru-RU"/>
        </w:rPr>
        <w:t>й</w:t>
      </w:r>
      <w:r w:rsidRPr="009F27FA">
        <w:rPr>
          <w:rFonts w:ascii="Times New Roman" w:hAnsi="Times New Roman" w:cs="Times New Roman"/>
          <w:sz w:val="28"/>
          <w:szCs w:val="28"/>
          <w:lang w:eastAsia="ru-RU"/>
        </w:rPr>
        <w:t xml:space="preserve"> центр продолжают принимать заявления на предоставление единовременной выплаты из средств материнского капитала в размере 20 000 рублей.</w:t>
      </w:r>
    </w:p>
    <w:p w:rsidR="009F27FA" w:rsidRPr="009F27FA" w:rsidRDefault="009F27FA" w:rsidP="00AD0A51">
      <w:pPr>
        <w:spacing w:after="0" w:line="360" w:lineRule="auto"/>
        <w:ind w:firstLine="708"/>
        <w:jc w:val="both"/>
        <w:rPr>
          <w:rFonts w:ascii="Times New Roman" w:hAnsi="Times New Roman" w:cs="Times New Roman"/>
          <w:sz w:val="28"/>
          <w:szCs w:val="28"/>
          <w:lang w:eastAsia="ru-RU"/>
        </w:rPr>
      </w:pPr>
      <w:r w:rsidRPr="009F27FA">
        <w:rPr>
          <w:rFonts w:ascii="Times New Roman" w:hAnsi="Times New Roman" w:cs="Times New Roman"/>
          <w:sz w:val="28"/>
          <w:szCs w:val="28"/>
          <w:lang w:eastAsia="ru-RU"/>
        </w:rPr>
        <w:t>Воспользоваться правом на получение единовременной выплаты могут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его расходования.</w:t>
      </w:r>
    </w:p>
    <w:p w:rsidR="009F27FA" w:rsidRPr="009F27FA" w:rsidRDefault="009F27FA" w:rsidP="00AD0A51">
      <w:pPr>
        <w:spacing w:after="0" w:line="360" w:lineRule="auto"/>
        <w:ind w:firstLine="708"/>
        <w:jc w:val="both"/>
        <w:rPr>
          <w:rFonts w:ascii="Times New Roman" w:hAnsi="Times New Roman" w:cs="Times New Roman"/>
          <w:sz w:val="28"/>
          <w:szCs w:val="28"/>
          <w:lang w:eastAsia="ru-RU"/>
        </w:rPr>
      </w:pPr>
      <w:r w:rsidRPr="009F27FA">
        <w:rPr>
          <w:rFonts w:ascii="Times New Roman" w:hAnsi="Times New Roman" w:cs="Times New Roman"/>
          <w:sz w:val="28"/>
          <w:szCs w:val="28"/>
          <w:lang w:eastAsia="ru-RU"/>
        </w:rPr>
        <w:t>Если вы решили получить выплату, заявление в Пенсионный фонд необходимо подать не позднее 31 марта 2016 года. Это могут сделать все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AD0A51" w:rsidRDefault="009F27FA" w:rsidP="00AD0A51">
      <w:pPr>
        <w:spacing w:after="0" w:line="360" w:lineRule="auto"/>
        <w:ind w:firstLine="708"/>
        <w:jc w:val="both"/>
        <w:rPr>
          <w:rFonts w:ascii="Times New Roman" w:hAnsi="Times New Roman" w:cs="Times New Roman"/>
          <w:sz w:val="28"/>
          <w:szCs w:val="28"/>
          <w:lang w:eastAsia="ru-RU"/>
        </w:rPr>
      </w:pPr>
      <w:r w:rsidRPr="009F27FA">
        <w:rPr>
          <w:rFonts w:ascii="Times New Roman" w:hAnsi="Times New Roman" w:cs="Times New Roman"/>
          <w:sz w:val="28"/>
          <w:szCs w:val="28"/>
          <w:lang w:eastAsia="ru-RU"/>
        </w:rPr>
        <w:t xml:space="preserve">При себе необходимо иметь документ, удостоверяющий личность, и </w:t>
      </w:r>
      <w:r w:rsidR="00AD0A51">
        <w:rPr>
          <w:rFonts w:ascii="Times New Roman" w:hAnsi="Times New Roman" w:cs="Times New Roman"/>
          <w:sz w:val="28"/>
          <w:szCs w:val="28"/>
          <w:lang w:eastAsia="ru-RU"/>
        </w:rPr>
        <w:t xml:space="preserve">сведения </w:t>
      </w:r>
      <w:r w:rsidRPr="009F27FA">
        <w:rPr>
          <w:rFonts w:ascii="Times New Roman" w:hAnsi="Times New Roman" w:cs="Times New Roman"/>
          <w:sz w:val="28"/>
          <w:szCs w:val="28"/>
          <w:lang w:eastAsia="ru-RU"/>
        </w:rPr>
        <w:t>о реквизитах счета, на который в двухмесячный срок единым платежом будут перечислены 20</w:t>
      </w:r>
      <w:r w:rsidR="00AD0A51">
        <w:rPr>
          <w:rFonts w:ascii="Times New Roman" w:hAnsi="Times New Roman" w:cs="Times New Roman"/>
          <w:sz w:val="28"/>
          <w:szCs w:val="28"/>
          <w:lang w:eastAsia="ru-RU"/>
        </w:rPr>
        <w:t> </w:t>
      </w:r>
      <w:r w:rsidRPr="009F27FA">
        <w:rPr>
          <w:rFonts w:ascii="Times New Roman" w:hAnsi="Times New Roman" w:cs="Times New Roman"/>
          <w:sz w:val="28"/>
          <w:szCs w:val="28"/>
          <w:lang w:eastAsia="ru-RU"/>
        </w:rPr>
        <w:t>000 рублей или сумма остатка на счете владельца сертификата</w:t>
      </w:r>
      <w:r w:rsidR="00AD0A51">
        <w:rPr>
          <w:rFonts w:ascii="Times New Roman" w:hAnsi="Times New Roman" w:cs="Times New Roman"/>
          <w:sz w:val="28"/>
          <w:szCs w:val="28"/>
          <w:lang w:eastAsia="ru-RU"/>
        </w:rPr>
        <w:t xml:space="preserve"> (</w:t>
      </w:r>
      <w:r w:rsidRPr="009F27FA">
        <w:rPr>
          <w:rFonts w:ascii="Times New Roman" w:hAnsi="Times New Roman" w:cs="Times New Roman"/>
          <w:sz w:val="28"/>
          <w:szCs w:val="28"/>
          <w:lang w:eastAsia="ru-RU"/>
        </w:rPr>
        <w:t>если она составляет менее 20 000 рублей</w:t>
      </w:r>
      <w:r w:rsidR="00AD0A51">
        <w:rPr>
          <w:rFonts w:ascii="Times New Roman" w:hAnsi="Times New Roman" w:cs="Times New Roman"/>
          <w:sz w:val="28"/>
          <w:szCs w:val="28"/>
          <w:lang w:eastAsia="ru-RU"/>
        </w:rPr>
        <w:t>)</w:t>
      </w:r>
      <w:r w:rsidRPr="009F27FA">
        <w:rPr>
          <w:rFonts w:ascii="Times New Roman" w:hAnsi="Times New Roman" w:cs="Times New Roman"/>
          <w:sz w:val="28"/>
          <w:szCs w:val="28"/>
          <w:lang w:eastAsia="ru-RU"/>
        </w:rPr>
        <w:t xml:space="preserve">. </w:t>
      </w:r>
    </w:p>
    <w:p w:rsidR="009F27FA" w:rsidRPr="009F27FA" w:rsidRDefault="009F27FA" w:rsidP="00AD0A51">
      <w:pPr>
        <w:spacing w:after="0" w:line="360" w:lineRule="auto"/>
        <w:ind w:firstLine="708"/>
        <w:jc w:val="both"/>
        <w:rPr>
          <w:rFonts w:ascii="Times New Roman" w:hAnsi="Times New Roman" w:cs="Times New Roman"/>
          <w:sz w:val="28"/>
          <w:szCs w:val="28"/>
          <w:lang w:eastAsia="ru-RU"/>
        </w:rPr>
      </w:pPr>
      <w:r w:rsidRPr="009F27FA">
        <w:rPr>
          <w:rFonts w:ascii="Times New Roman" w:hAnsi="Times New Roman" w:cs="Times New Roman"/>
          <w:sz w:val="28"/>
          <w:szCs w:val="28"/>
          <w:lang w:eastAsia="ru-RU"/>
        </w:rPr>
        <w:t>Эти деньги семьи смогут использовать на повседневные нужды.</w:t>
      </w:r>
    </w:p>
    <w:p w:rsidR="009F27FA" w:rsidRPr="009F27FA" w:rsidRDefault="009F27FA" w:rsidP="00AD0A51">
      <w:pPr>
        <w:spacing w:after="0" w:line="360" w:lineRule="auto"/>
        <w:ind w:left="3363" w:hanging="2654"/>
        <w:jc w:val="right"/>
        <w:rPr>
          <w:rFonts w:ascii="Times New Roman" w:hAnsi="Times New Roman" w:cs="Times New Roman"/>
          <w:sz w:val="28"/>
          <w:szCs w:val="28"/>
        </w:rPr>
      </w:pPr>
    </w:p>
    <w:p w:rsidR="00AD0A51" w:rsidRDefault="00AD0A51" w:rsidP="00AD0A51">
      <w:pPr>
        <w:spacing w:after="0" w:line="360" w:lineRule="auto"/>
        <w:ind w:left="3363" w:hanging="2654"/>
        <w:jc w:val="right"/>
        <w:rPr>
          <w:rFonts w:ascii="Times New Roman" w:hAnsi="Times New Roman" w:cs="Times New Roman"/>
          <w:sz w:val="28"/>
          <w:szCs w:val="28"/>
        </w:rPr>
      </w:pPr>
    </w:p>
    <w:p w:rsidR="009F27FA" w:rsidRPr="009F27FA" w:rsidRDefault="009F27FA" w:rsidP="00AD0A51">
      <w:pPr>
        <w:spacing w:after="0" w:line="360" w:lineRule="auto"/>
        <w:ind w:left="3363" w:hanging="2654"/>
        <w:jc w:val="right"/>
        <w:rPr>
          <w:rFonts w:ascii="Times New Roman" w:hAnsi="Times New Roman" w:cs="Times New Roman"/>
          <w:sz w:val="28"/>
          <w:szCs w:val="28"/>
        </w:rPr>
      </w:pPr>
      <w:r w:rsidRPr="009F27FA">
        <w:rPr>
          <w:rFonts w:ascii="Times New Roman" w:hAnsi="Times New Roman" w:cs="Times New Roman"/>
          <w:sz w:val="28"/>
          <w:szCs w:val="28"/>
        </w:rPr>
        <w:t xml:space="preserve">УПФР   в   г.  Вышнем   Волочке </w:t>
      </w:r>
    </w:p>
    <w:p w:rsidR="009F27FA" w:rsidRPr="009F27FA" w:rsidRDefault="009F27FA" w:rsidP="00AD0A51">
      <w:pPr>
        <w:spacing w:after="0" w:line="360" w:lineRule="auto"/>
        <w:ind w:left="3363" w:hanging="2654"/>
        <w:jc w:val="right"/>
        <w:rPr>
          <w:rFonts w:ascii="Times New Roman" w:hAnsi="Times New Roman" w:cs="Times New Roman"/>
          <w:sz w:val="28"/>
          <w:szCs w:val="28"/>
        </w:rPr>
      </w:pPr>
      <w:r w:rsidRPr="009F27FA">
        <w:rPr>
          <w:rFonts w:ascii="Times New Roman" w:hAnsi="Times New Roman" w:cs="Times New Roman"/>
          <w:sz w:val="28"/>
          <w:szCs w:val="28"/>
        </w:rPr>
        <w:t xml:space="preserve">                                                               и    </w:t>
      </w:r>
      <w:proofErr w:type="spellStart"/>
      <w:r w:rsidRPr="009F27FA">
        <w:rPr>
          <w:rFonts w:ascii="Times New Roman" w:hAnsi="Times New Roman" w:cs="Times New Roman"/>
          <w:sz w:val="28"/>
          <w:szCs w:val="28"/>
        </w:rPr>
        <w:t>Вышневолоцком</w:t>
      </w:r>
      <w:proofErr w:type="spellEnd"/>
      <w:r w:rsidRPr="009F27FA">
        <w:rPr>
          <w:rFonts w:ascii="Times New Roman" w:hAnsi="Times New Roman" w:cs="Times New Roman"/>
          <w:sz w:val="28"/>
          <w:szCs w:val="28"/>
        </w:rPr>
        <w:t xml:space="preserve">   </w:t>
      </w:r>
      <w:proofErr w:type="gramStart"/>
      <w:r w:rsidRPr="009F27FA">
        <w:rPr>
          <w:rFonts w:ascii="Times New Roman" w:hAnsi="Times New Roman" w:cs="Times New Roman"/>
          <w:sz w:val="28"/>
          <w:szCs w:val="28"/>
        </w:rPr>
        <w:t>районе</w:t>
      </w:r>
      <w:proofErr w:type="gramEnd"/>
    </w:p>
    <w:p w:rsidR="00AD0A51" w:rsidRPr="009F27FA" w:rsidRDefault="009F27FA" w:rsidP="00842F84">
      <w:pPr>
        <w:spacing w:after="0" w:line="360" w:lineRule="auto"/>
        <w:jc w:val="right"/>
        <w:rPr>
          <w:sz w:val="28"/>
          <w:szCs w:val="28"/>
        </w:rPr>
      </w:pPr>
      <w:r w:rsidRPr="009F27FA">
        <w:rPr>
          <w:rFonts w:ascii="Times New Roman" w:hAnsi="Times New Roman" w:cs="Times New Roman"/>
          <w:sz w:val="28"/>
          <w:szCs w:val="28"/>
        </w:rPr>
        <w:t>Тверской   области (</w:t>
      </w:r>
      <w:proofErr w:type="gramStart"/>
      <w:r w:rsidRPr="009F27FA">
        <w:rPr>
          <w:rFonts w:ascii="Times New Roman" w:hAnsi="Times New Roman" w:cs="Times New Roman"/>
          <w:sz w:val="28"/>
          <w:szCs w:val="28"/>
        </w:rPr>
        <w:t>межрайонное</w:t>
      </w:r>
      <w:proofErr w:type="gramEnd"/>
      <w:r w:rsidRPr="009F27FA">
        <w:rPr>
          <w:rFonts w:ascii="Times New Roman" w:hAnsi="Times New Roman" w:cs="Times New Roman"/>
          <w:sz w:val="28"/>
          <w:szCs w:val="28"/>
        </w:rPr>
        <w:t xml:space="preserve">)   </w:t>
      </w:r>
      <w:bookmarkStart w:id="0" w:name="_GoBack"/>
      <w:bookmarkEnd w:id="0"/>
    </w:p>
    <w:sectPr w:rsidR="00AD0A51" w:rsidRPr="009F27FA" w:rsidSect="00F974D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FA"/>
    <w:rsid w:val="00082DAA"/>
    <w:rsid w:val="00842F84"/>
    <w:rsid w:val="009F27FA"/>
    <w:rsid w:val="00AD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FA"/>
  </w:style>
  <w:style w:type="paragraph" w:styleId="1">
    <w:name w:val="heading 1"/>
    <w:basedOn w:val="a"/>
    <w:next w:val="a"/>
    <w:link w:val="10"/>
    <w:qFormat/>
    <w:rsid w:val="009F27FA"/>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7FA"/>
    <w:rPr>
      <w:rFonts w:ascii="Times New Roman" w:eastAsia="Times New Roman" w:hAnsi="Times New Roman" w:cs="Times New Roman"/>
      <w:b/>
      <w:sz w:val="20"/>
      <w:szCs w:val="20"/>
      <w:lang w:eastAsia="ar-SA"/>
    </w:rPr>
  </w:style>
  <w:style w:type="paragraph" w:styleId="a3">
    <w:name w:val="Normal (Web)"/>
    <w:basedOn w:val="a"/>
    <w:uiPriority w:val="99"/>
    <w:rsid w:val="009F27FA"/>
    <w:pPr>
      <w:suppressAutoHyphens/>
      <w:spacing w:before="280" w:after="280" w:line="240" w:lineRule="auto"/>
    </w:pPr>
    <w:rPr>
      <w:rFonts w:ascii="Verdana" w:eastAsia="Times New Roman" w:hAnsi="Verdana" w:cs="Times New Roman"/>
      <w:sz w:val="16"/>
      <w:szCs w:val="16"/>
      <w:lang w:eastAsia="ar-SA"/>
    </w:rPr>
  </w:style>
  <w:style w:type="character" w:styleId="a4">
    <w:name w:val="Hyperlink"/>
    <w:basedOn w:val="a0"/>
    <w:rsid w:val="009F27FA"/>
    <w:rPr>
      <w:strike w:val="0"/>
      <w:dstrike w:val="0"/>
      <w:color w:val="001CAC"/>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FA"/>
  </w:style>
  <w:style w:type="paragraph" w:styleId="1">
    <w:name w:val="heading 1"/>
    <w:basedOn w:val="a"/>
    <w:next w:val="a"/>
    <w:link w:val="10"/>
    <w:qFormat/>
    <w:rsid w:val="009F27FA"/>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7FA"/>
    <w:rPr>
      <w:rFonts w:ascii="Times New Roman" w:eastAsia="Times New Roman" w:hAnsi="Times New Roman" w:cs="Times New Roman"/>
      <w:b/>
      <w:sz w:val="20"/>
      <w:szCs w:val="20"/>
      <w:lang w:eastAsia="ar-SA"/>
    </w:rPr>
  </w:style>
  <w:style w:type="paragraph" w:styleId="a3">
    <w:name w:val="Normal (Web)"/>
    <w:basedOn w:val="a"/>
    <w:uiPriority w:val="99"/>
    <w:rsid w:val="009F27FA"/>
    <w:pPr>
      <w:suppressAutoHyphens/>
      <w:spacing w:before="280" w:after="280" w:line="240" w:lineRule="auto"/>
    </w:pPr>
    <w:rPr>
      <w:rFonts w:ascii="Verdana" w:eastAsia="Times New Roman" w:hAnsi="Verdana" w:cs="Times New Roman"/>
      <w:sz w:val="16"/>
      <w:szCs w:val="16"/>
      <w:lang w:eastAsia="ar-SA"/>
    </w:rPr>
  </w:style>
  <w:style w:type="character" w:styleId="a4">
    <w:name w:val="Hyperlink"/>
    <w:basedOn w:val="a0"/>
    <w:rsid w:val="009F27FA"/>
    <w:rPr>
      <w:strike w:val="0"/>
      <w:dstrike w:val="0"/>
      <w:color w:val="001CAC"/>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Воскресенская</dc:creator>
  <cp:keywords/>
  <dc:description/>
  <cp:lastModifiedBy>Воскресенская</cp:lastModifiedBy>
  <cp:revision>2</cp:revision>
  <cp:lastPrinted>2015-11-17T09:49:00Z</cp:lastPrinted>
  <dcterms:created xsi:type="dcterms:W3CDTF">2015-11-17T08:55:00Z</dcterms:created>
  <dcterms:modified xsi:type="dcterms:W3CDTF">2015-11-17T09:49:00Z</dcterms:modified>
</cp:coreProperties>
</file>